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47" w:rsidRPr="00D17147" w:rsidRDefault="00D17147" w:rsidP="00D17147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D17147">
        <w:rPr>
          <w:rFonts w:ascii="方正小标宋简体" w:eastAsia="方正小标宋简体" w:hint="eastAsia"/>
          <w:sz w:val="44"/>
          <w:szCs w:val="44"/>
        </w:rPr>
        <w:t>湛</w:t>
      </w:r>
      <w:proofErr w:type="gramEnd"/>
      <w:r w:rsidRPr="00D17147">
        <w:rPr>
          <w:rFonts w:ascii="方正小标宋简体" w:eastAsia="方正小标宋简体" w:hint="eastAsia"/>
          <w:sz w:val="44"/>
          <w:szCs w:val="44"/>
        </w:rPr>
        <w:t>河区教育体育</w:t>
      </w:r>
      <w:proofErr w:type="gramStart"/>
      <w:r w:rsidRPr="00D17147">
        <w:rPr>
          <w:rFonts w:ascii="方正小标宋简体" w:eastAsia="方正小标宋简体" w:hint="eastAsia"/>
          <w:sz w:val="44"/>
          <w:szCs w:val="44"/>
        </w:rPr>
        <w:t>局重大</w:t>
      </w:r>
      <w:proofErr w:type="gramEnd"/>
      <w:r w:rsidRPr="00D17147">
        <w:rPr>
          <w:rFonts w:ascii="方正小标宋简体" w:eastAsia="方正小标宋简体" w:hint="eastAsia"/>
          <w:sz w:val="44"/>
          <w:szCs w:val="44"/>
        </w:rPr>
        <w:t>行政执法决定法制 审核目录清单</w:t>
      </w:r>
    </w:p>
    <w:p w:rsidR="00D17147" w:rsidRPr="00D17147" w:rsidRDefault="00D17147">
      <w:pPr>
        <w:rPr>
          <w:rFonts w:ascii="仿宋_GB2312" w:eastAsia="仿宋_GB2312" w:hint="eastAsia"/>
          <w:sz w:val="32"/>
          <w:szCs w:val="32"/>
        </w:rPr>
      </w:pPr>
    </w:p>
    <w:p w:rsidR="00D17147" w:rsidRPr="00D17147" w:rsidRDefault="00D17147" w:rsidP="00D171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D17147">
        <w:rPr>
          <w:rFonts w:ascii="仿宋_GB2312" w:eastAsia="仿宋_GB2312" w:hint="eastAsia"/>
          <w:sz w:val="32"/>
          <w:szCs w:val="32"/>
        </w:rPr>
        <w:t>湛</w:t>
      </w:r>
      <w:proofErr w:type="gramEnd"/>
      <w:r w:rsidRPr="00D17147">
        <w:rPr>
          <w:rFonts w:ascii="仿宋_GB2312" w:eastAsia="仿宋_GB2312" w:hint="eastAsia"/>
          <w:sz w:val="32"/>
          <w:szCs w:val="32"/>
        </w:rPr>
        <w:t>河区教育体育局</w:t>
      </w:r>
      <w:r>
        <w:rPr>
          <w:rFonts w:ascii="仿宋_GB2312" w:eastAsia="仿宋_GB2312" w:hint="eastAsia"/>
          <w:sz w:val="32"/>
          <w:szCs w:val="32"/>
        </w:rPr>
        <w:t>2025</w:t>
      </w:r>
      <w:r w:rsidRPr="00D17147">
        <w:rPr>
          <w:rFonts w:ascii="仿宋_GB2312" w:eastAsia="仿宋_GB2312" w:hint="eastAsia"/>
          <w:sz w:val="32"/>
          <w:szCs w:val="32"/>
        </w:rPr>
        <w:t xml:space="preserve">年未进行重大行政执法决定， 不涉及重大行政执法决定法制审核。 </w:t>
      </w:r>
    </w:p>
    <w:p w:rsidR="00D17147" w:rsidRPr="00D17147" w:rsidRDefault="00D17147" w:rsidP="00D1714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17147">
        <w:rPr>
          <w:rFonts w:ascii="仿宋_GB2312" w:eastAsia="仿宋_GB2312" w:hint="eastAsia"/>
          <w:sz w:val="32"/>
          <w:szCs w:val="32"/>
        </w:rPr>
        <w:t xml:space="preserve">特此说明。 </w:t>
      </w:r>
    </w:p>
    <w:p w:rsidR="00D17147" w:rsidRDefault="00D17147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D17147" w:rsidRDefault="00D17147">
      <w:pPr>
        <w:rPr>
          <w:rFonts w:ascii="仿宋_GB2312" w:eastAsia="仿宋_GB2312" w:hint="eastAsia"/>
          <w:sz w:val="32"/>
          <w:szCs w:val="32"/>
        </w:rPr>
      </w:pPr>
    </w:p>
    <w:p w:rsidR="00872600" w:rsidRPr="00D17147" w:rsidRDefault="00D17147" w:rsidP="00D17147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D17147">
        <w:rPr>
          <w:rFonts w:ascii="仿宋_GB2312" w:eastAsia="仿宋_GB2312" w:hint="eastAsia"/>
          <w:sz w:val="32"/>
          <w:szCs w:val="32"/>
        </w:rPr>
        <w:t>202</w:t>
      </w:r>
      <w:r w:rsidR="008D0DC6">
        <w:rPr>
          <w:rFonts w:ascii="仿宋_GB2312" w:eastAsia="仿宋_GB2312" w:hint="eastAsia"/>
          <w:sz w:val="32"/>
          <w:szCs w:val="32"/>
        </w:rPr>
        <w:t>5</w:t>
      </w:r>
      <w:r w:rsidRPr="00D17147">
        <w:rPr>
          <w:rFonts w:ascii="仿宋_GB2312" w:eastAsia="仿宋_GB2312" w:hint="eastAsia"/>
          <w:sz w:val="32"/>
          <w:szCs w:val="32"/>
        </w:rPr>
        <w:t>年</w:t>
      </w:r>
      <w:r w:rsidR="008D0DC6">
        <w:rPr>
          <w:rFonts w:ascii="仿宋_GB2312" w:eastAsia="仿宋_GB2312" w:hint="eastAsia"/>
          <w:sz w:val="32"/>
          <w:szCs w:val="32"/>
        </w:rPr>
        <w:t>12</w:t>
      </w:r>
      <w:r w:rsidRPr="00D17147">
        <w:rPr>
          <w:rFonts w:ascii="仿宋_GB2312" w:eastAsia="仿宋_GB2312" w:hint="eastAsia"/>
          <w:sz w:val="32"/>
          <w:szCs w:val="32"/>
        </w:rPr>
        <w:t>月</w:t>
      </w:r>
      <w:r w:rsidR="008D0DC6">
        <w:rPr>
          <w:rFonts w:ascii="仿宋_GB2312" w:eastAsia="仿宋_GB2312" w:hint="eastAsia"/>
          <w:sz w:val="32"/>
          <w:szCs w:val="32"/>
        </w:rPr>
        <w:t>31</w:t>
      </w:r>
      <w:r w:rsidRPr="00D17147">
        <w:rPr>
          <w:rFonts w:ascii="仿宋_GB2312" w:eastAsia="仿宋_GB2312" w:hint="eastAsia"/>
          <w:sz w:val="32"/>
          <w:szCs w:val="32"/>
        </w:rPr>
        <w:t>日</w:t>
      </w:r>
    </w:p>
    <w:sectPr w:rsidR="00872600" w:rsidRPr="00D1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3E" w:rsidRDefault="00C8163E" w:rsidP="00D17147">
      <w:r>
        <w:separator/>
      </w:r>
    </w:p>
  </w:endnote>
  <w:endnote w:type="continuationSeparator" w:id="0">
    <w:p w:rsidR="00C8163E" w:rsidRDefault="00C8163E" w:rsidP="00D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3E" w:rsidRDefault="00C8163E" w:rsidP="00D17147">
      <w:r>
        <w:separator/>
      </w:r>
    </w:p>
  </w:footnote>
  <w:footnote w:type="continuationSeparator" w:id="0">
    <w:p w:rsidR="00C8163E" w:rsidRDefault="00C8163E" w:rsidP="00D1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E7"/>
    <w:rsid w:val="007878E7"/>
    <w:rsid w:val="00872600"/>
    <w:rsid w:val="008D0DC6"/>
    <w:rsid w:val="00C8163E"/>
    <w:rsid w:val="00D1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2026-03-13T07:21:00Z</dcterms:created>
  <dcterms:modified xsi:type="dcterms:W3CDTF">2026-03-13T07:23:00Z</dcterms:modified>
</cp:coreProperties>
</file>